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040714" w:rsidRDefault="0071044E" w:rsidP="000407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29.12.2023</w:t>
      </w:r>
    </w:p>
    <w:p w:rsidR="00FA67F6" w:rsidRPr="00040714" w:rsidRDefault="00FA67F6" w:rsidP="0004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040714" w:rsidRDefault="00FA67F6" w:rsidP="00040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4071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D2C14" w:rsidRPr="0004071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D2C14" w:rsidRPr="0004071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4071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D2C14" w:rsidRPr="00040714">
        <w:rPr>
          <w:rFonts w:ascii="Times New Roman" w:hAnsi="Times New Roman" w:cs="Times New Roman"/>
          <w:sz w:val="24"/>
          <w:szCs w:val="24"/>
        </w:rPr>
        <w:t>Совета</w:t>
      </w:r>
      <w:r w:rsidRPr="0004071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040714" w:rsidRDefault="00FA67F6" w:rsidP="00040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40714" w:rsidRDefault="003D2C14" w:rsidP="00040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407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0407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4071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407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071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D2C14" w:rsidRPr="00040714" w:rsidRDefault="003D2C14" w:rsidP="000407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714">
        <w:rPr>
          <w:rFonts w:ascii="Times New Roman" w:hAnsi="Times New Roman"/>
          <w:sz w:val="24"/>
          <w:szCs w:val="24"/>
        </w:rPr>
        <w:t>Общество с ограниченной ответственностью «Юг Лифт-Сервис» ИНН 3460083555</w:t>
      </w:r>
    </w:p>
    <w:p w:rsidR="003D2C14" w:rsidRPr="00040714" w:rsidRDefault="003D2C14" w:rsidP="000407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714">
        <w:rPr>
          <w:rFonts w:ascii="Times New Roman" w:hAnsi="Times New Roman"/>
          <w:sz w:val="24"/>
          <w:szCs w:val="24"/>
        </w:rPr>
        <w:t>Общество с ограниченной ответственностью «ПРОЕКТ 2022» ИНН 7743400107</w:t>
      </w:r>
    </w:p>
    <w:p w:rsidR="003D2C14" w:rsidRDefault="003D2C14" w:rsidP="000407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714">
        <w:rPr>
          <w:rFonts w:ascii="Times New Roman" w:hAnsi="Times New Roman"/>
          <w:sz w:val="24"/>
          <w:szCs w:val="24"/>
        </w:rPr>
        <w:t>Общество с ограниченной ответственностью «СИ и ЭС» ИНН 9729314361</w:t>
      </w:r>
    </w:p>
    <w:p w:rsidR="007773FC" w:rsidRPr="00040714" w:rsidRDefault="007773FC" w:rsidP="000407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71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Pr="007773FC">
        <w:rPr>
          <w:rFonts w:ascii="Times New Roman" w:hAnsi="Times New Roman"/>
          <w:sz w:val="24"/>
          <w:szCs w:val="24"/>
        </w:rPr>
        <w:t>ШАРОЙ</w:t>
      </w:r>
      <w:r w:rsidRPr="00040714">
        <w:rPr>
          <w:rFonts w:ascii="Times New Roman" w:hAnsi="Times New Roman"/>
          <w:sz w:val="24"/>
          <w:szCs w:val="24"/>
        </w:rPr>
        <w:t xml:space="preserve">» ИНН </w:t>
      </w:r>
      <w:r w:rsidRPr="007773FC">
        <w:rPr>
          <w:rFonts w:ascii="Times New Roman" w:hAnsi="Times New Roman"/>
          <w:sz w:val="24"/>
          <w:szCs w:val="24"/>
        </w:rPr>
        <w:t>7802947800</w:t>
      </w:r>
    </w:p>
    <w:p w:rsidR="003D2C14" w:rsidRPr="00040714" w:rsidRDefault="003D2C14" w:rsidP="0004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040714" w:rsidRDefault="003D2C14" w:rsidP="00040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0407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0407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04071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D2C14" w:rsidRPr="00040714" w:rsidRDefault="003D2C14" w:rsidP="00040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040714">
        <w:rPr>
          <w:rFonts w:ascii="Times New Roman" w:hAnsi="Times New Roman"/>
          <w:sz w:val="24"/>
          <w:szCs w:val="24"/>
        </w:rPr>
        <w:t>Общество с ограниченной ответственностью «Научно-технический центр качества строительства» ИНН 1658081410</w:t>
      </w:r>
    </w:p>
    <w:p w:rsidR="00FA67F6" w:rsidRPr="00040714" w:rsidRDefault="00FA67F6" w:rsidP="00040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14" w:rsidRPr="00040714" w:rsidRDefault="00040714" w:rsidP="00040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040714" w:rsidRDefault="00544825" w:rsidP="00040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04071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D9552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673DB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1F11BD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3E2E338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ABAA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07B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40714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D2C14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1044E"/>
    <w:rsid w:val="007207A5"/>
    <w:rsid w:val="00726612"/>
    <w:rsid w:val="00760438"/>
    <w:rsid w:val="007773FC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2023-12-29T13:00:00Z</dcterms:created>
  <dcterms:modified xsi:type="dcterms:W3CDTF">2024-01-09T05:12:00Z</dcterms:modified>
</cp:coreProperties>
</file>